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3F514B69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E75CE0">
        <w:rPr>
          <w:rFonts w:ascii="Arial" w:hAnsi="Arial" w:cs="Arial"/>
          <w:b/>
          <w:bCs/>
          <w:sz w:val="24"/>
          <w:lang w:eastAsia="zh-CN"/>
        </w:rPr>
        <w:t>3</w:t>
      </w:r>
      <w:r w:rsidR="001E3EC3">
        <w:rPr>
          <w:rFonts w:ascii="Arial" w:hAnsi="Arial" w:cs="Arial"/>
          <w:b/>
          <w:bCs/>
          <w:sz w:val="24"/>
          <w:lang w:eastAsia="zh-CN"/>
        </w:rPr>
        <w:t>312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676227F8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</w:t>
      </w:r>
      <w:r w:rsidR="00CE2603">
        <w:rPr>
          <w:rFonts w:ascii="Arial" w:hAnsi="Arial" w:cs="Arial"/>
          <w:b/>
          <w:lang w:eastAsia="zh-CN"/>
        </w:rPr>
        <w:t>1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CE2603">
        <w:rPr>
          <w:rFonts w:ascii="Arial" w:hAnsi="Arial" w:cs="Arial"/>
          <w:b/>
          <w:lang w:eastAsia="zh-CN"/>
        </w:rPr>
        <w:t>Sensing Architecture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C4EE3C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A924E2">
        <w:rPr>
          <w:rFonts w:ascii="Arial" w:hAnsi="Arial" w:cs="Arial"/>
          <w:b/>
          <w:lang w:eastAsia="zh-CN"/>
        </w:rPr>
        <w:t>2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630F4567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 w:rsidR="00A924E2" w:rsidRPr="00A924E2">
        <w:rPr>
          <w:rFonts w:ascii="Arial" w:hAnsi="Arial" w:cs="Arial"/>
          <w:b/>
        </w:rPr>
        <w:t>FS_Sensing_ARC</w:t>
      </w:r>
      <w:proofErr w:type="spellEnd"/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68DEA4D1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Pr="00033F19">
        <w:rPr>
          <w:rFonts w:ascii="Arial" w:hAnsi="Arial" w:cs="Arial" w:hint="eastAsia"/>
          <w:i/>
        </w:rPr>
        <w:t xml:space="preserve"> the k</w:t>
      </w:r>
      <w:r w:rsidRPr="00033F19">
        <w:rPr>
          <w:rFonts w:ascii="Arial" w:hAnsi="Arial" w:cs="Arial"/>
          <w:i/>
        </w:rPr>
        <w:t>ey issue for WT#</w:t>
      </w:r>
      <w:r w:rsidR="00A006DA">
        <w:rPr>
          <w:rFonts w:ascii="Arial" w:hAnsi="Arial" w:cs="Arial"/>
          <w:i/>
        </w:rPr>
        <w:t>1</w:t>
      </w:r>
      <w:r w:rsidRPr="00033F19">
        <w:rPr>
          <w:rFonts w:ascii="Arial" w:hAnsi="Arial" w:cs="Arial" w:hint="eastAsia"/>
          <w:i/>
        </w:rPr>
        <w:t xml:space="preserve"> on</w:t>
      </w:r>
      <w:r w:rsidR="00D10DD3">
        <w:rPr>
          <w:rFonts w:ascii="Arial" w:hAnsi="Arial" w:cs="Arial" w:hint="eastAsia"/>
          <w:i/>
        </w:rPr>
        <w:t xml:space="preserve"> how to </w:t>
      </w:r>
      <w:r w:rsidR="00A006DA">
        <w:rPr>
          <w:rFonts w:ascii="Arial" w:hAnsi="Arial" w:cs="Arial"/>
          <w:i/>
        </w:rPr>
        <w:t>define the sensing architecture</w:t>
      </w:r>
      <w:r w:rsidRPr="00033F19">
        <w:rPr>
          <w:rFonts w:ascii="Arial" w:hAnsi="Arial" w:cs="Arial" w:hint="eastAsia"/>
          <w:i/>
        </w:rPr>
        <w:t>.</w:t>
      </w:r>
    </w:p>
    <w:p w14:paraId="0C0DFD0B" w14:textId="77777777" w:rsidR="00F86808" w:rsidRPr="00D10DD3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0FB1427A" w14:textId="70BE0FA6" w:rsidR="00F86808" w:rsidRDefault="007F1EEE" w:rsidP="00061833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6D98ABC6" w14:textId="6393C196" w:rsidR="00D10DD3" w:rsidRDefault="00DB7962" w:rsidP="00870794">
      <w:pPr>
        <w:rPr>
          <w:lang w:eastAsia="zh-CN"/>
        </w:rPr>
      </w:pPr>
      <w:bookmarkStart w:id="2" w:name="_Hlk194051076"/>
      <w:r w:rsidRPr="00DB7962">
        <w:rPr>
          <w:lang w:eastAsia="zh-CN"/>
        </w:rPr>
        <w:t>5G wireless sensing</w:t>
      </w:r>
      <w:bookmarkEnd w:id="2"/>
      <w:r w:rsidRPr="00DB7962">
        <w:rPr>
          <w:lang w:eastAsia="zh-CN"/>
        </w:rPr>
        <w:t xml:space="preserve"> is a technology enabler to acquire information about characteristics of the environment and/or objects within the environment, that uses radio frequency to determine the distance (range), angle, or instantaneous linear velocity of objects, etc.</w:t>
      </w:r>
    </w:p>
    <w:p w14:paraId="36768A49" w14:textId="2451DEEA" w:rsidR="00D1427E" w:rsidRDefault="00D1427E" w:rsidP="00870794">
      <w:pPr>
        <w:rPr>
          <w:lang w:eastAsia="zh-CN"/>
        </w:rPr>
      </w:pPr>
      <w:r w:rsidRPr="00D1427E">
        <w:rPr>
          <w:lang w:eastAsia="zh-CN"/>
        </w:rPr>
        <w:t>Positioning</w:t>
      </w:r>
      <w:r>
        <w:rPr>
          <w:lang w:eastAsia="zh-CN"/>
        </w:rPr>
        <w:t xml:space="preserve"> is to </w:t>
      </w:r>
      <w:r w:rsidRPr="00D1427E">
        <w:rPr>
          <w:lang w:eastAsia="zh-CN"/>
        </w:rPr>
        <w:t>detect a geographical location and optionally, velocity (of e.g. a mobile terminal).</w:t>
      </w:r>
    </w:p>
    <w:p w14:paraId="73E178F1" w14:textId="5C79C0D7" w:rsidR="00D1427E" w:rsidRDefault="00D1427E" w:rsidP="00870794">
      <w:pPr>
        <w:rPr>
          <w:lang w:eastAsia="zh-CN"/>
        </w:rPr>
      </w:pPr>
      <w:r w:rsidRPr="00D1427E">
        <w:rPr>
          <w:lang w:eastAsia="zh-CN"/>
        </w:rPr>
        <w:t>Ranging</w:t>
      </w:r>
      <w:r>
        <w:rPr>
          <w:lang w:eastAsia="zh-CN"/>
        </w:rPr>
        <w:t xml:space="preserve"> is t</w:t>
      </w:r>
      <w:r w:rsidRPr="00D1427E">
        <w:rPr>
          <w:lang w:eastAsia="zh-CN"/>
        </w:rPr>
        <w:t>o determin</w:t>
      </w:r>
      <w:r>
        <w:rPr>
          <w:lang w:eastAsia="zh-CN"/>
        </w:rPr>
        <w:t>e</w:t>
      </w:r>
      <w:r w:rsidRPr="00D1427E">
        <w:rPr>
          <w:lang w:eastAsia="zh-CN"/>
        </w:rPr>
        <w:t xml:space="preserve"> the distance between two UEs or more UEs and/or the direction of one UE (i.e. Target UE) from another UE (i.e. SL Reference UE) via PC5 interface.</w:t>
      </w:r>
    </w:p>
    <w:p w14:paraId="45E7D205" w14:textId="701763C1" w:rsidR="00D1427E" w:rsidRDefault="000341DA" w:rsidP="00870794">
      <w:pPr>
        <w:rPr>
          <w:lang w:eastAsia="zh-CN"/>
        </w:rPr>
      </w:pPr>
      <w:proofErr w:type="spellStart"/>
      <w:r w:rsidRPr="000341DA">
        <w:rPr>
          <w:lang w:eastAsia="zh-CN"/>
        </w:rPr>
        <w:t>Sidelink</w:t>
      </w:r>
      <w:proofErr w:type="spellEnd"/>
      <w:r w:rsidRPr="000341DA">
        <w:rPr>
          <w:lang w:eastAsia="zh-CN"/>
        </w:rPr>
        <w:t xml:space="preserve"> Positioning</w:t>
      </w:r>
      <w:r>
        <w:rPr>
          <w:lang w:eastAsia="zh-CN"/>
        </w:rPr>
        <w:t xml:space="preserve"> is to p</w:t>
      </w:r>
      <w:r w:rsidRPr="000341DA">
        <w:rPr>
          <w:lang w:eastAsia="zh-CN"/>
        </w:rPr>
        <w:t>osition UE using PC5 to obtain absolute position, relative position, or ranging information.</w:t>
      </w:r>
    </w:p>
    <w:p w14:paraId="0BC29CBC" w14:textId="3BDC2F59" w:rsidR="000341DA" w:rsidRDefault="000341DA" w:rsidP="0087079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 the above-mentioned services, some common functionalities are </w:t>
      </w:r>
      <w:r w:rsidR="005A3B60">
        <w:rPr>
          <w:lang w:eastAsia="zh-CN"/>
        </w:rPr>
        <w:t>identified</w:t>
      </w:r>
      <w:r>
        <w:rPr>
          <w:lang w:eastAsia="zh-CN"/>
        </w:rPr>
        <w:t xml:space="preserve"> to support the services, which include:</w:t>
      </w:r>
    </w:p>
    <w:p w14:paraId="6388E4C8" w14:textId="0772E3BC" w:rsidR="000341DA" w:rsidRDefault="007F5A61" w:rsidP="007F5A61">
      <w:pPr>
        <w:pStyle w:val="B1"/>
        <w:numPr>
          <w:ilvl w:val="0"/>
          <w:numId w:val="11"/>
        </w:numPr>
        <w:rPr>
          <w:lang w:eastAsia="zh-CN"/>
        </w:rPr>
      </w:pPr>
      <w:bookmarkStart w:id="3" w:name="_Hlk194067947"/>
      <w:r>
        <w:rPr>
          <w:lang w:eastAsia="zh-CN"/>
        </w:rPr>
        <w:t>radio</w:t>
      </w:r>
      <w:r w:rsidR="000341DA">
        <w:rPr>
          <w:lang w:eastAsia="zh-CN"/>
        </w:rPr>
        <w:t xml:space="preserve"> measurement for data detection</w:t>
      </w:r>
    </w:p>
    <w:p w14:paraId="2C43162A" w14:textId="30C12261" w:rsidR="000341DA" w:rsidRDefault="007F5A61" w:rsidP="007F5A61">
      <w:pPr>
        <w:pStyle w:val="B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measurement data</w:t>
      </w:r>
      <w:r w:rsidR="0026184A">
        <w:rPr>
          <w:lang w:eastAsia="zh-CN"/>
        </w:rPr>
        <w:t xml:space="preserve"> collection</w:t>
      </w:r>
      <w:r>
        <w:rPr>
          <w:lang w:eastAsia="zh-CN"/>
        </w:rPr>
        <w:t xml:space="preserve"> </w:t>
      </w:r>
      <w:r w:rsidR="00476E84">
        <w:rPr>
          <w:lang w:eastAsia="zh-CN"/>
        </w:rPr>
        <w:t>from UE/</w:t>
      </w:r>
      <w:proofErr w:type="spellStart"/>
      <w:r w:rsidR="00476E84">
        <w:rPr>
          <w:lang w:eastAsia="zh-CN"/>
        </w:rPr>
        <w:t>gNB</w:t>
      </w:r>
      <w:proofErr w:type="spellEnd"/>
      <w:r w:rsidR="00476E84">
        <w:rPr>
          <w:lang w:eastAsia="zh-CN"/>
        </w:rPr>
        <w:t xml:space="preserve"> </w:t>
      </w:r>
      <w:r>
        <w:rPr>
          <w:lang w:eastAsia="zh-CN"/>
        </w:rPr>
        <w:t>for result calculation</w:t>
      </w:r>
    </w:p>
    <w:p w14:paraId="4D70E9CB" w14:textId="203D5579" w:rsidR="0026184A" w:rsidRDefault="00A67CF7" w:rsidP="007F5A61">
      <w:pPr>
        <w:pStyle w:val="B1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result calculation at CN NF or UE</w:t>
      </w:r>
    </w:p>
    <w:p w14:paraId="6C04C7F7" w14:textId="1F60BEB2" w:rsidR="00A67CF7" w:rsidRDefault="00A67CF7" w:rsidP="007F5A61">
      <w:pPr>
        <w:pStyle w:val="B1"/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esult exposure to 3</w:t>
      </w:r>
      <w:r w:rsidRPr="00A67CF7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App or CN NF or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</w:p>
    <w:bookmarkEnd w:id="3"/>
    <w:p w14:paraId="5883F899" w14:textId="07E2087B" w:rsidR="00125D51" w:rsidRPr="00E451CD" w:rsidRDefault="00125D51" w:rsidP="00870794">
      <w:pPr>
        <w:rPr>
          <w:lang w:eastAsia="zh-CN"/>
        </w:rPr>
      </w:pPr>
      <w:r w:rsidRPr="00125D51">
        <w:rPr>
          <w:lang w:eastAsia="zh-CN"/>
        </w:rPr>
        <w:t xml:space="preserve">The architecture supporting Ranging/SL and </w:t>
      </w:r>
      <w:proofErr w:type="spellStart"/>
      <w:r w:rsidRPr="00125D51">
        <w:rPr>
          <w:lang w:eastAsia="zh-CN"/>
        </w:rPr>
        <w:t>eLCS</w:t>
      </w:r>
      <w:proofErr w:type="spellEnd"/>
      <w:r w:rsidRPr="00125D51">
        <w:rPr>
          <w:lang w:eastAsia="zh-CN"/>
        </w:rPr>
        <w:t xml:space="preserve"> was standardized in pre-Release 19 specifications (TS 23.586 and TS 23.273). These standards include mechanisms such as LTE Positioning Protocol (LPP) over the user plane, enabling high-volume data transfer between UEs and core network functions (e.g., Location Management Function or other CN NFs) to meet sensing service requirements. This capability ensures efficient handling of large-scale sensing data via the user plane, aligning with operational demands for real-time or resource-intensive sensing applications.</w:t>
      </w:r>
    </w:p>
    <w:p w14:paraId="0C28D138" w14:textId="6AC5FE77" w:rsidR="00476E84" w:rsidRDefault="00476E84" w:rsidP="00870794">
      <w:pPr>
        <w:rPr>
          <w:b/>
          <w:bCs/>
          <w:lang w:eastAsia="zh-CN"/>
        </w:rPr>
      </w:pPr>
      <w:r w:rsidRPr="00476E84">
        <w:rPr>
          <w:rFonts w:hint="eastAsia"/>
          <w:b/>
          <w:bCs/>
          <w:lang w:eastAsia="zh-CN"/>
        </w:rPr>
        <w:t>O</w:t>
      </w:r>
      <w:r w:rsidRPr="00476E84">
        <w:rPr>
          <w:b/>
          <w:bCs/>
          <w:lang w:eastAsia="zh-CN"/>
        </w:rPr>
        <w:t xml:space="preserve">bservation 1: Common functionalities are required to support Sensing, Ranging/SL Positioning and </w:t>
      </w:r>
      <w:proofErr w:type="spellStart"/>
      <w:r w:rsidRPr="00476E84">
        <w:rPr>
          <w:b/>
          <w:bCs/>
          <w:lang w:eastAsia="zh-CN"/>
        </w:rPr>
        <w:t>eLCS</w:t>
      </w:r>
      <w:proofErr w:type="spellEnd"/>
      <w:r w:rsidRPr="00476E84">
        <w:rPr>
          <w:b/>
          <w:bCs/>
          <w:lang w:eastAsia="zh-CN"/>
        </w:rPr>
        <w:t xml:space="preserve"> </w:t>
      </w:r>
      <w:proofErr w:type="spellStart"/>
      <w:r w:rsidRPr="00476E84">
        <w:rPr>
          <w:b/>
          <w:bCs/>
          <w:lang w:eastAsia="zh-CN"/>
        </w:rPr>
        <w:t>sevices</w:t>
      </w:r>
      <w:proofErr w:type="spellEnd"/>
      <w:r w:rsidRPr="00476E84">
        <w:rPr>
          <w:b/>
          <w:bCs/>
          <w:lang w:eastAsia="zh-CN"/>
        </w:rPr>
        <w:t>.</w:t>
      </w:r>
      <w:r>
        <w:rPr>
          <w:rFonts w:hint="eastAsia"/>
          <w:b/>
          <w:bCs/>
          <w:lang w:eastAsia="zh-CN"/>
        </w:rPr>
        <w:t xml:space="preserve"> </w:t>
      </w:r>
    </w:p>
    <w:p w14:paraId="1B676791" w14:textId="270F6E5E" w:rsidR="00476E84" w:rsidRDefault="00476E84" w:rsidP="00870794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Enhancing </w:t>
      </w:r>
      <w:bookmarkStart w:id="4" w:name="_Hlk194068583"/>
      <w:proofErr w:type="spellStart"/>
      <w:r>
        <w:rPr>
          <w:b/>
          <w:bCs/>
          <w:lang w:eastAsia="zh-CN"/>
        </w:rPr>
        <w:t>eLCS</w:t>
      </w:r>
      <w:proofErr w:type="spellEnd"/>
      <w:r>
        <w:rPr>
          <w:b/>
          <w:bCs/>
          <w:lang w:eastAsia="zh-CN"/>
        </w:rPr>
        <w:t>/</w:t>
      </w:r>
      <w:r w:rsidRPr="00476E84">
        <w:t xml:space="preserve"> </w:t>
      </w:r>
      <w:r w:rsidRPr="00476E84">
        <w:rPr>
          <w:b/>
          <w:bCs/>
          <w:lang w:eastAsia="zh-CN"/>
        </w:rPr>
        <w:t>Ranging/SL Positioning</w:t>
      </w:r>
      <w:bookmarkEnd w:id="4"/>
      <w:r>
        <w:rPr>
          <w:b/>
          <w:bCs/>
          <w:lang w:eastAsia="zh-CN"/>
        </w:rPr>
        <w:t xml:space="preserve"> architecture to support sensing service is </w:t>
      </w:r>
      <w:bookmarkStart w:id="5" w:name="_Hlk194068698"/>
      <w:r>
        <w:rPr>
          <w:b/>
          <w:bCs/>
          <w:lang w:eastAsia="zh-CN"/>
        </w:rPr>
        <w:t xml:space="preserve">an option </w:t>
      </w:r>
      <w:r w:rsidR="00476070">
        <w:rPr>
          <w:b/>
          <w:bCs/>
          <w:lang w:eastAsia="zh-CN"/>
        </w:rPr>
        <w:t xml:space="preserve">for </w:t>
      </w:r>
      <w:r>
        <w:rPr>
          <w:b/>
          <w:bCs/>
          <w:lang w:eastAsia="zh-CN"/>
        </w:rPr>
        <w:t>sensing architecture</w:t>
      </w:r>
      <w:r w:rsidR="00476070">
        <w:rPr>
          <w:b/>
          <w:bCs/>
          <w:lang w:eastAsia="zh-CN"/>
        </w:rPr>
        <w:t>.</w:t>
      </w:r>
      <w:bookmarkEnd w:id="5"/>
    </w:p>
    <w:p w14:paraId="67F5CE98" w14:textId="7FD7517F" w:rsidR="00476E84" w:rsidRPr="00476E84" w:rsidRDefault="00476E84" w:rsidP="00870794">
      <w:pPr>
        <w:rPr>
          <w:b/>
          <w:bCs/>
          <w:lang w:eastAsia="zh-CN"/>
        </w:rPr>
      </w:pPr>
      <w:bookmarkStart w:id="6" w:name="_Hlk194068849"/>
      <w:r>
        <w:rPr>
          <w:b/>
          <w:bCs/>
          <w:lang w:eastAsia="zh-CN"/>
        </w:rPr>
        <w:t xml:space="preserve">Proposal 2: Defining a stand-alone Sensing Function and reusing </w:t>
      </w:r>
      <w:proofErr w:type="spellStart"/>
      <w:r w:rsidRPr="00476E84">
        <w:rPr>
          <w:b/>
          <w:bCs/>
          <w:lang w:eastAsia="zh-CN"/>
        </w:rPr>
        <w:t>eLCS</w:t>
      </w:r>
      <w:proofErr w:type="spellEnd"/>
      <w:r w:rsidRPr="00476E84">
        <w:rPr>
          <w:b/>
          <w:bCs/>
          <w:lang w:eastAsia="zh-CN"/>
        </w:rPr>
        <w:t>/ Ranging/SL Positioning</w:t>
      </w:r>
      <w:r>
        <w:rPr>
          <w:b/>
          <w:bCs/>
          <w:lang w:eastAsia="zh-CN"/>
        </w:rPr>
        <w:t xml:space="preserve"> mechanism is </w:t>
      </w:r>
      <w:r w:rsidR="00476070" w:rsidRPr="00476070">
        <w:rPr>
          <w:b/>
          <w:bCs/>
          <w:lang w:eastAsia="zh-CN"/>
        </w:rPr>
        <w:t>an option for sensing architecture.</w:t>
      </w:r>
    </w:p>
    <w:bookmarkEnd w:id="6"/>
    <w:p w14:paraId="727CB389" w14:textId="77882442" w:rsidR="00D52492" w:rsidRDefault="00D52492" w:rsidP="00870794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dditionally, enforcing AI/ML model training and </w:t>
      </w:r>
      <w:proofErr w:type="spellStart"/>
      <w:r>
        <w:rPr>
          <w:lang w:eastAsia="zh-CN"/>
        </w:rPr>
        <w:t>inferernce</w:t>
      </w:r>
      <w:proofErr w:type="spellEnd"/>
      <w:r>
        <w:rPr>
          <w:lang w:eastAsia="zh-CN"/>
        </w:rPr>
        <w:t xml:space="preserve"> in the CN NF, UE 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also discussed in SA and RAN WGs</w:t>
      </w:r>
      <w:r w:rsidR="006E4F94">
        <w:rPr>
          <w:lang w:eastAsia="zh-CN"/>
        </w:rPr>
        <w:t xml:space="preserve"> since R19</w:t>
      </w:r>
      <w:r>
        <w:rPr>
          <w:lang w:eastAsia="zh-CN"/>
        </w:rPr>
        <w:t xml:space="preserve">, which </w:t>
      </w:r>
      <w:r w:rsidR="006E4F94">
        <w:rPr>
          <w:lang w:eastAsia="zh-CN"/>
        </w:rPr>
        <w:t xml:space="preserve">may </w:t>
      </w:r>
      <w:r>
        <w:rPr>
          <w:lang w:eastAsia="zh-CN"/>
        </w:rPr>
        <w:t>require the following functionalities:</w:t>
      </w:r>
    </w:p>
    <w:p w14:paraId="575EBA7D" w14:textId="4D965504" w:rsidR="00D52492" w:rsidRPr="00D52492" w:rsidRDefault="00D52492" w:rsidP="00D52492">
      <w:pPr>
        <w:numPr>
          <w:ilvl w:val="0"/>
          <w:numId w:val="11"/>
        </w:numPr>
        <w:rPr>
          <w:lang w:eastAsia="zh-CN"/>
        </w:rPr>
      </w:pPr>
      <w:r w:rsidRPr="00D52492">
        <w:rPr>
          <w:lang w:eastAsia="zh-CN"/>
        </w:rPr>
        <w:t xml:space="preserve">radio measurement </w:t>
      </w:r>
      <w:r w:rsidR="00476E84">
        <w:rPr>
          <w:lang w:eastAsia="zh-CN"/>
        </w:rPr>
        <w:t xml:space="preserve">to generate data for </w:t>
      </w:r>
      <w:r w:rsidRPr="00D52492">
        <w:rPr>
          <w:lang w:eastAsia="zh-CN"/>
        </w:rPr>
        <w:t>AI/ML model training</w:t>
      </w:r>
    </w:p>
    <w:p w14:paraId="68252A2C" w14:textId="414644E3" w:rsidR="00D52492" w:rsidRPr="00D52492" w:rsidRDefault="00D52492" w:rsidP="00D52492">
      <w:pPr>
        <w:numPr>
          <w:ilvl w:val="0"/>
          <w:numId w:val="11"/>
        </w:numPr>
        <w:rPr>
          <w:lang w:eastAsia="zh-CN"/>
        </w:rPr>
      </w:pPr>
      <w:r w:rsidRPr="00D52492">
        <w:rPr>
          <w:lang w:eastAsia="zh-CN"/>
        </w:rPr>
        <w:t>measurement data collection</w:t>
      </w:r>
      <w:r w:rsidR="00476E84">
        <w:rPr>
          <w:lang w:eastAsia="zh-CN"/>
        </w:rPr>
        <w:t xml:space="preserve"> from UE/</w:t>
      </w:r>
      <w:proofErr w:type="spellStart"/>
      <w:r w:rsidR="00476E84">
        <w:rPr>
          <w:lang w:eastAsia="zh-CN"/>
        </w:rPr>
        <w:t>gNB</w:t>
      </w:r>
      <w:proofErr w:type="spellEnd"/>
      <w:r w:rsidRPr="00D52492">
        <w:rPr>
          <w:lang w:eastAsia="zh-CN"/>
        </w:rPr>
        <w:t xml:space="preserve"> for </w:t>
      </w:r>
      <w:r>
        <w:rPr>
          <w:lang w:eastAsia="zh-CN"/>
        </w:rPr>
        <w:t>AI/ML model training</w:t>
      </w:r>
    </w:p>
    <w:p w14:paraId="74CFBA57" w14:textId="4633A59E" w:rsidR="00D52492" w:rsidRPr="00D52492" w:rsidRDefault="00476E84" w:rsidP="00D52492">
      <w:pPr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model training</w:t>
      </w:r>
      <w:r w:rsidR="00D52492" w:rsidRPr="00D52492">
        <w:rPr>
          <w:lang w:eastAsia="zh-CN"/>
        </w:rPr>
        <w:t xml:space="preserve"> at CN NF</w:t>
      </w:r>
    </w:p>
    <w:p w14:paraId="602C8C12" w14:textId="77777777" w:rsidR="00D52492" w:rsidRPr="00D52492" w:rsidRDefault="00D52492" w:rsidP="00D52492">
      <w:pPr>
        <w:numPr>
          <w:ilvl w:val="0"/>
          <w:numId w:val="11"/>
        </w:numPr>
        <w:rPr>
          <w:lang w:eastAsia="zh-CN"/>
        </w:rPr>
      </w:pPr>
      <w:r w:rsidRPr="00D52492">
        <w:rPr>
          <w:rFonts w:hint="eastAsia"/>
          <w:lang w:eastAsia="zh-CN"/>
        </w:rPr>
        <w:t>r</w:t>
      </w:r>
      <w:r w:rsidRPr="00D52492">
        <w:rPr>
          <w:lang w:eastAsia="zh-CN"/>
        </w:rPr>
        <w:t>esult exposure to 3</w:t>
      </w:r>
      <w:r w:rsidRPr="00D52492">
        <w:rPr>
          <w:vertAlign w:val="superscript"/>
          <w:lang w:eastAsia="zh-CN"/>
        </w:rPr>
        <w:t>rd</w:t>
      </w:r>
      <w:r w:rsidRPr="00D52492">
        <w:rPr>
          <w:lang w:eastAsia="zh-CN"/>
        </w:rPr>
        <w:t xml:space="preserve"> party App or CN NF or UE </w:t>
      </w:r>
    </w:p>
    <w:p w14:paraId="298BC677" w14:textId="62BBC39A" w:rsidR="000341DA" w:rsidRPr="00022D88" w:rsidRDefault="00022D88" w:rsidP="00870794">
      <w:pPr>
        <w:rPr>
          <w:b/>
          <w:bCs/>
          <w:lang w:eastAsia="zh-CN"/>
        </w:rPr>
      </w:pPr>
      <w:bookmarkStart w:id="7" w:name="_Hlk194071558"/>
      <w:r w:rsidRPr="00022D88">
        <w:rPr>
          <w:b/>
          <w:bCs/>
          <w:lang w:eastAsia="zh-CN"/>
        </w:rPr>
        <w:lastRenderedPageBreak/>
        <w:t xml:space="preserve">Observation 2: Common functionalities are required to support both Sensing and AI/ML </w:t>
      </w:r>
      <w:proofErr w:type="spellStart"/>
      <w:r w:rsidRPr="00022D88">
        <w:rPr>
          <w:b/>
          <w:bCs/>
          <w:lang w:eastAsia="zh-CN"/>
        </w:rPr>
        <w:t>sevices</w:t>
      </w:r>
      <w:proofErr w:type="spellEnd"/>
      <w:r w:rsidRPr="00022D88">
        <w:rPr>
          <w:b/>
          <w:bCs/>
          <w:lang w:eastAsia="zh-CN"/>
        </w:rPr>
        <w:t>.</w:t>
      </w:r>
      <w:bookmarkEnd w:id="7"/>
    </w:p>
    <w:p w14:paraId="71277DE4" w14:textId="06C75F2A" w:rsidR="00022D88" w:rsidRPr="00022D88" w:rsidRDefault="00022D88" w:rsidP="00870794">
      <w:pPr>
        <w:rPr>
          <w:b/>
          <w:bCs/>
          <w:lang w:eastAsia="zh-CN"/>
        </w:rPr>
      </w:pPr>
      <w:bookmarkStart w:id="8" w:name="_Hlk194071620"/>
      <w:r w:rsidRPr="00022D88">
        <w:rPr>
          <w:b/>
          <w:bCs/>
          <w:lang w:eastAsia="zh-CN"/>
        </w:rPr>
        <w:t>Proposal 3: Defining a unified data framework to support both Sensing service and AI/ML service is an option for sensing architecture.</w:t>
      </w:r>
    </w:p>
    <w:bookmarkEnd w:id="8"/>
    <w:p w14:paraId="4AC028C5" w14:textId="3DA74D5B" w:rsidR="00E35D1B" w:rsidRDefault="00E35D1B" w:rsidP="00D10DD3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F</w:t>
      </w:r>
      <w:r>
        <w:rPr>
          <w:rFonts w:ascii="Times New Roman" w:hAnsi="Times New Roman"/>
          <w:lang w:eastAsia="zh-CN"/>
        </w:rPr>
        <w:t xml:space="preserve">urthermore, </w:t>
      </w:r>
      <w:r w:rsidRPr="00E35D1B">
        <w:rPr>
          <w:rFonts w:ascii="Times New Roman" w:hAnsi="Times New Roman"/>
          <w:lang w:eastAsia="zh-CN"/>
        </w:rPr>
        <w:t>unified data</w:t>
      </w:r>
      <w:r w:rsidR="009255F4">
        <w:rPr>
          <w:rFonts w:ascii="Times New Roman" w:hAnsi="Times New Roman"/>
          <w:lang w:eastAsia="zh-CN"/>
        </w:rPr>
        <w:t xml:space="preserve"> manage</w:t>
      </w:r>
      <w:r w:rsidRPr="00E35D1B">
        <w:rPr>
          <w:rFonts w:ascii="Times New Roman" w:hAnsi="Times New Roman"/>
          <w:lang w:eastAsia="zh-CN"/>
        </w:rPr>
        <w:t xml:space="preserve"> framework for 6G architecture is also proposed to support data services like sensing and AI/ML</w:t>
      </w:r>
      <w:r>
        <w:rPr>
          <w:rFonts w:ascii="Times New Roman" w:hAnsi="Times New Roman"/>
          <w:lang w:eastAsia="zh-CN"/>
        </w:rPr>
        <w:t xml:space="preserve">, see </w:t>
      </w:r>
      <w:r w:rsidR="009255F4">
        <w:rPr>
          <w:rFonts w:ascii="Times New Roman" w:hAnsi="Times New Roman"/>
          <w:lang w:eastAsia="zh-CN"/>
        </w:rPr>
        <w:t>6GWS-250238: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55F4" w14:paraId="0E79EB11" w14:textId="77777777" w:rsidTr="009255F4">
        <w:tc>
          <w:tcPr>
            <w:tcW w:w="9629" w:type="dxa"/>
          </w:tcPr>
          <w:p w14:paraId="460338B9" w14:textId="77777777" w:rsidR="009255F4" w:rsidRPr="009255F4" w:rsidRDefault="009255F4" w:rsidP="009255F4">
            <w:pPr>
              <w:pStyle w:val="CRCoverPage"/>
              <w:numPr>
                <w:ilvl w:val="0"/>
                <w:numId w:val="12"/>
              </w:numPr>
              <w:rPr>
                <w:i/>
                <w:iCs/>
                <w:sz w:val="16"/>
                <w:szCs w:val="16"/>
                <w:lang w:val="en-US" w:eastAsia="zh-CN"/>
              </w:rPr>
            </w:pPr>
            <w:r w:rsidRPr="009255F4">
              <w:rPr>
                <w:b/>
                <w:bCs/>
                <w:i/>
                <w:iCs/>
                <w:sz w:val="16"/>
                <w:szCs w:val="16"/>
                <w:lang w:val="en-US" w:eastAsia="zh-CN"/>
              </w:rPr>
              <w:t xml:space="preserve">Complexity in 5G Data Collection: </w:t>
            </w:r>
            <w:r w:rsidRPr="009255F4">
              <w:rPr>
                <w:i/>
                <w:iCs/>
                <w:sz w:val="16"/>
                <w:szCs w:val="16"/>
                <w:lang w:val="en-US" w:eastAsia="zh-CN"/>
              </w:rPr>
              <w:t>Current approaches, including MDT-based, LPP-based, NWDAF-driven, DCAF-based methods, and UE level to support AI-driven RAN optimizations introduce significant complexity in data gathering across Control Plane and User Plane.</w:t>
            </w:r>
          </w:p>
          <w:p w14:paraId="04A3D851" w14:textId="77777777" w:rsidR="009255F4" w:rsidRPr="009255F4" w:rsidRDefault="009255F4" w:rsidP="009255F4">
            <w:pPr>
              <w:pStyle w:val="CRCoverPage"/>
              <w:numPr>
                <w:ilvl w:val="0"/>
                <w:numId w:val="13"/>
              </w:numPr>
              <w:rPr>
                <w:i/>
                <w:iCs/>
                <w:sz w:val="16"/>
                <w:szCs w:val="16"/>
                <w:lang w:val="en-US" w:eastAsia="zh-CN"/>
              </w:rPr>
            </w:pPr>
            <w:bookmarkStart w:id="9" w:name="_Hlk194071592"/>
            <w:r w:rsidRPr="009255F4">
              <w:rPr>
                <w:b/>
                <w:bCs/>
                <w:i/>
                <w:iCs/>
                <w:sz w:val="16"/>
                <w:szCs w:val="16"/>
                <w:lang w:val="en-US" w:eastAsia="zh-CN"/>
              </w:rPr>
              <w:t xml:space="preserve">Unified Data Management Framework </w:t>
            </w:r>
            <w:r w:rsidRPr="009255F4">
              <w:rPr>
                <w:i/>
                <w:iCs/>
                <w:sz w:val="16"/>
                <w:szCs w:val="16"/>
                <w:lang w:val="en-US" w:eastAsia="zh-CN"/>
              </w:rPr>
              <w:t>for 6G for cross domain data discovery, collection, storage, transmission, correlation, and exposure for various applications</w:t>
            </w:r>
            <w:bookmarkEnd w:id="9"/>
            <w:r w:rsidRPr="009255F4">
              <w:rPr>
                <w:i/>
                <w:iCs/>
                <w:sz w:val="16"/>
                <w:szCs w:val="16"/>
                <w:lang w:val="en-US" w:eastAsia="zh-CN"/>
              </w:rPr>
              <w:t>, including</w:t>
            </w:r>
            <w:r w:rsidRPr="009255F4">
              <w:rPr>
                <w:b/>
                <w:bCs/>
                <w:i/>
                <w:iCs/>
                <w:sz w:val="16"/>
                <w:szCs w:val="16"/>
                <w:lang w:val="en-US" w:eastAsia="zh-CN"/>
              </w:rPr>
              <w:t>:</w:t>
            </w:r>
          </w:p>
          <w:p w14:paraId="1CAE5D5D" w14:textId="77777777" w:rsidR="009255F4" w:rsidRPr="009255F4" w:rsidRDefault="009255F4" w:rsidP="009255F4">
            <w:pPr>
              <w:pStyle w:val="CRCoverPage"/>
              <w:numPr>
                <w:ilvl w:val="1"/>
                <w:numId w:val="13"/>
              </w:numPr>
              <w:rPr>
                <w:i/>
                <w:iCs/>
                <w:sz w:val="16"/>
                <w:szCs w:val="16"/>
                <w:lang w:val="en-US" w:eastAsia="zh-CN"/>
              </w:rPr>
            </w:pPr>
            <w:r w:rsidRPr="009255F4">
              <w:rPr>
                <w:i/>
                <w:iCs/>
                <w:sz w:val="16"/>
                <w:szCs w:val="16"/>
                <w:lang w:val="en-US" w:eastAsia="zh-CN"/>
              </w:rPr>
              <w:t>Efficient data detection across diverse sources and types (e.g., sensing data, AI-generated data).</w:t>
            </w:r>
          </w:p>
          <w:p w14:paraId="68408CA1" w14:textId="77777777" w:rsidR="009255F4" w:rsidRPr="009255F4" w:rsidRDefault="009255F4" w:rsidP="009255F4">
            <w:pPr>
              <w:pStyle w:val="CRCoverPage"/>
              <w:numPr>
                <w:ilvl w:val="1"/>
                <w:numId w:val="13"/>
              </w:numPr>
              <w:rPr>
                <w:i/>
                <w:iCs/>
                <w:sz w:val="16"/>
                <w:szCs w:val="16"/>
                <w:lang w:val="en-US" w:eastAsia="zh-CN"/>
              </w:rPr>
            </w:pPr>
            <w:r w:rsidRPr="009255F4">
              <w:rPr>
                <w:i/>
                <w:iCs/>
                <w:sz w:val="16"/>
                <w:szCs w:val="16"/>
                <w:lang w:val="en-US" w:eastAsia="zh-CN"/>
              </w:rPr>
              <w:t>Streamlined data collection, storage, processing, and exposure (covering UE, network functions, and third parties).</w:t>
            </w:r>
          </w:p>
          <w:p w14:paraId="0F5FE025" w14:textId="77777777" w:rsidR="009255F4" w:rsidRPr="009255F4" w:rsidRDefault="009255F4" w:rsidP="009255F4">
            <w:pPr>
              <w:pStyle w:val="CRCoverPage"/>
              <w:numPr>
                <w:ilvl w:val="1"/>
                <w:numId w:val="13"/>
              </w:numPr>
              <w:rPr>
                <w:i/>
                <w:iCs/>
                <w:sz w:val="16"/>
                <w:szCs w:val="16"/>
                <w:lang w:val="en-US" w:eastAsia="zh-CN"/>
              </w:rPr>
            </w:pPr>
            <w:r w:rsidRPr="009255F4">
              <w:rPr>
                <w:i/>
                <w:iCs/>
                <w:sz w:val="16"/>
                <w:szCs w:val="16"/>
                <w:lang w:val="en-US" w:eastAsia="zh-CN"/>
              </w:rPr>
              <w:t>Robust validation mechanisms for data sources and consumers.</w:t>
            </w:r>
          </w:p>
          <w:p w14:paraId="6C26B53E" w14:textId="77777777" w:rsidR="009255F4" w:rsidRPr="009255F4" w:rsidRDefault="009255F4" w:rsidP="009255F4">
            <w:pPr>
              <w:pStyle w:val="CRCoverPage"/>
              <w:numPr>
                <w:ilvl w:val="1"/>
                <w:numId w:val="13"/>
              </w:numPr>
              <w:rPr>
                <w:i/>
                <w:iCs/>
                <w:sz w:val="16"/>
                <w:szCs w:val="16"/>
                <w:lang w:val="en-US" w:eastAsia="zh-CN"/>
              </w:rPr>
            </w:pPr>
            <w:r w:rsidRPr="009255F4">
              <w:rPr>
                <w:i/>
                <w:iCs/>
                <w:sz w:val="16"/>
                <w:szCs w:val="16"/>
                <w:lang w:val="en-US" w:eastAsia="zh-CN"/>
              </w:rPr>
              <w:t>Implementation of data traceability mechanisms to ensure transparency, security, and trustworthiness in data operations.</w:t>
            </w:r>
          </w:p>
          <w:p w14:paraId="378F45EA" w14:textId="4B527504" w:rsidR="009255F4" w:rsidRPr="009255F4" w:rsidRDefault="009255F4" w:rsidP="009255F4">
            <w:pPr>
              <w:pStyle w:val="CRCoverPage"/>
              <w:numPr>
                <w:ilvl w:val="1"/>
                <w:numId w:val="13"/>
              </w:numPr>
              <w:rPr>
                <w:rFonts w:ascii="Times New Roman" w:hAnsi="Times New Roman"/>
                <w:lang w:val="en-US" w:eastAsia="zh-CN"/>
              </w:rPr>
            </w:pPr>
            <w:r w:rsidRPr="009255F4">
              <w:rPr>
                <w:i/>
                <w:iCs/>
                <w:sz w:val="16"/>
                <w:szCs w:val="16"/>
                <w:lang w:val="en-US" w:eastAsia="zh-CN"/>
              </w:rPr>
              <w:t>Efficient data management and transmission protocol</w:t>
            </w:r>
          </w:p>
        </w:tc>
      </w:tr>
    </w:tbl>
    <w:p w14:paraId="37050B4E" w14:textId="1ACBD33D" w:rsidR="009255F4" w:rsidRPr="009255F4" w:rsidRDefault="009255F4" w:rsidP="009255F4">
      <w:pPr>
        <w:rPr>
          <w:b/>
          <w:bCs/>
          <w:lang w:eastAsia="zh-CN"/>
        </w:rPr>
      </w:pPr>
      <w:r w:rsidRPr="009255F4">
        <w:rPr>
          <w:b/>
          <w:bCs/>
          <w:lang w:eastAsia="zh-CN"/>
        </w:rPr>
        <w:t>Observation 3: Unified Data Management Framework for 6G for cross domain data discovery, collection, storage, transmission, correlation, and exposure for various applications are on discussion.</w:t>
      </w:r>
    </w:p>
    <w:p w14:paraId="3E45D2A0" w14:textId="5DC8F164" w:rsidR="00E35D1B" w:rsidRPr="009255F4" w:rsidRDefault="009255F4" w:rsidP="00D10DD3">
      <w:pPr>
        <w:pStyle w:val="CRCoverPage"/>
        <w:rPr>
          <w:rFonts w:ascii="Times New Roman" w:hAnsi="Times New Roman"/>
          <w:b/>
          <w:bCs/>
          <w:lang w:eastAsia="zh-CN"/>
        </w:rPr>
      </w:pPr>
      <w:r w:rsidRPr="009255F4">
        <w:rPr>
          <w:rFonts w:ascii="Times New Roman" w:hAnsi="Times New Roman"/>
          <w:b/>
          <w:bCs/>
          <w:lang w:eastAsia="zh-CN"/>
        </w:rPr>
        <w:t xml:space="preserve">Proposal 4: </w:t>
      </w:r>
      <w:r w:rsidR="00A41A76" w:rsidRPr="00A41A76">
        <w:rPr>
          <w:rFonts w:ascii="Times New Roman" w:hAnsi="Times New Roman"/>
          <w:b/>
          <w:bCs/>
          <w:lang w:eastAsia="zh-CN"/>
        </w:rPr>
        <w:t xml:space="preserve">The 5GA sensing architecture can be designed with inherent future-proofing, ensuring seamless adaptability to 6G systems. </w:t>
      </w:r>
    </w:p>
    <w:p w14:paraId="4CB051AC" w14:textId="13715206" w:rsidR="007A2972" w:rsidRDefault="00F007E4" w:rsidP="00D10DD3">
      <w:pPr>
        <w:pStyle w:val="CRCoverPage"/>
        <w:rPr>
          <w:rFonts w:ascii="Times New Roman" w:hAnsi="Times New Roman"/>
          <w:lang w:eastAsia="zh-CN"/>
        </w:rPr>
      </w:pPr>
      <w:r w:rsidRPr="00F007E4">
        <w:rPr>
          <w:rFonts w:ascii="Times New Roman" w:hAnsi="Times New Roman"/>
          <w:lang w:eastAsia="zh-CN"/>
        </w:rPr>
        <w:t xml:space="preserve">The above analysis serves as a foundational overview of potential sensing architecture options; additional approaches may emerge </w:t>
      </w:r>
      <w:r>
        <w:rPr>
          <w:rFonts w:ascii="Times New Roman" w:hAnsi="Times New Roman"/>
          <w:lang w:eastAsia="zh-CN"/>
        </w:rPr>
        <w:t>as the study goes</w:t>
      </w:r>
      <w:r w:rsidRPr="00F007E4">
        <w:rPr>
          <w:rFonts w:ascii="Times New Roman" w:hAnsi="Times New Roman"/>
          <w:lang w:eastAsia="zh-CN"/>
        </w:rPr>
        <w:t>.</w:t>
      </w:r>
      <w:r w:rsidR="00DF0C11">
        <w:rPr>
          <w:rFonts w:ascii="Times New Roman" w:hAnsi="Times New Roman"/>
          <w:lang w:eastAsia="zh-CN"/>
        </w:rPr>
        <w:t xml:space="preserve"> </w:t>
      </w:r>
    </w:p>
    <w:p w14:paraId="60B3BF7D" w14:textId="1F128B98" w:rsidR="00E451CD" w:rsidRPr="00005344" w:rsidRDefault="00005344" w:rsidP="00D10DD3">
      <w:pPr>
        <w:pStyle w:val="CRCoverPage"/>
        <w:rPr>
          <w:rFonts w:ascii="Times New Roman" w:hAnsi="Times New Roman"/>
          <w:b/>
          <w:bCs/>
          <w:lang w:eastAsia="zh-CN"/>
        </w:rPr>
      </w:pPr>
      <w:r w:rsidRPr="00005344">
        <w:rPr>
          <w:rFonts w:ascii="Times New Roman" w:hAnsi="Times New Roman"/>
          <w:b/>
          <w:bCs/>
          <w:lang w:eastAsia="zh-CN"/>
        </w:rPr>
        <w:t xml:space="preserve">Proposal 5: </w:t>
      </w:r>
      <w:r w:rsidR="00FA1B79" w:rsidRPr="00005344">
        <w:rPr>
          <w:rFonts w:ascii="Times New Roman" w:hAnsi="Times New Roman" w:hint="eastAsia"/>
          <w:b/>
          <w:bCs/>
          <w:lang w:eastAsia="zh-CN"/>
        </w:rPr>
        <w:t>C</w:t>
      </w:r>
      <w:r w:rsidR="00FA1B79" w:rsidRPr="00005344">
        <w:rPr>
          <w:rFonts w:ascii="Times New Roman" w:hAnsi="Times New Roman"/>
          <w:b/>
          <w:bCs/>
          <w:lang w:eastAsia="zh-CN"/>
        </w:rPr>
        <w:t xml:space="preserve">onsidering that the architecture determination may </w:t>
      </w:r>
      <w:proofErr w:type="spellStart"/>
      <w:r w:rsidR="00FA1B79" w:rsidRPr="00005344">
        <w:rPr>
          <w:rFonts w:ascii="Times New Roman" w:hAnsi="Times New Roman"/>
          <w:b/>
          <w:bCs/>
          <w:lang w:eastAsia="zh-CN"/>
        </w:rPr>
        <w:t>signaficently</w:t>
      </w:r>
      <w:proofErr w:type="spellEnd"/>
      <w:r w:rsidR="00FA1B79" w:rsidRPr="00005344">
        <w:rPr>
          <w:rFonts w:ascii="Times New Roman" w:hAnsi="Times New Roman"/>
          <w:b/>
          <w:bCs/>
          <w:lang w:eastAsia="zh-CN"/>
        </w:rPr>
        <w:t xml:space="preserve"> impact baseline of solution development, </w:t>
      </w:r>
      <w:r w:rsidRPr="00005344">
        <w:rPr>
          <w:rFonts w:ascii="Times New Roman" w:hAnsi="Times New Roman"/>
          <w:b/>
          <w:bCs/>
          <w:lang w:eastAsia="zh-CN"/>
        </w:rPr>
        <w:t>it is proposed to prioritize the study on overall architecture in Q2</w:t>
      </w:r>
      <w:r w:rsidR="00851B92">
        <w:rPr>
          <w:rFonts w:ascii="Times New Roman" w:hAnsi="Times New Roman"/>
          <w:b/>
          <w:bCs/>
          <w:lang w:eastAsia="zh-CN"/>
        </w:rPr>
        <w:t>/2025</w:t>
      </w:r>
      <w:r w:rsidRPr="00005344">
        <w:rPr>
          <w:rFonts w:ascii="Times New Roman" w:hAnsi="Times New Roman"/>
          <w:b/>
          <w:bCs/>
          <w:lang w:eastAsia="zh-CN"/>
        </w:rPr>
        <w:t>.</w:t>
      </w:r>
      <w:r w:rsidR="00FA1B79" w:rsidRPr="00005344">
        <w:rPr>
          <w:rFonts w:ascii="Times New Roman" w:hAnsi="Times New Roman"/>
          <w:b/>
          <w:bCs/>
          <w:lang w:eastAsia="zh-CN"/>
        </w:rPr>
        <w:t xml:space="preserve"> </w:t>
      </w:r>
    </w:p>
    <w:p w14:paraId="3FB19EB1" w14:textId="31F797A3" w:rsidR="000F0CC7" w:rsidRDefault="000F0CC7" w:rsidP="00D10DD3">
      <w:pPr>
        <w:pStyle w:val="CRCoverPage"/>
        <w:rPr>
          <w:rFonts w:ascii="Times New Roman" w:hAnsi="Times New Roman"/>
          <w:lang w:eastAsia="zh-CN"/>
        </w:rPr>
      </w:pPr>
      <w:proofErr w:type="spellStart"/>
      <w:r w:rsidRPr="000F0CC7">
        <w:rPr>
          <w:rFonts w:ascii="Times New Roman" w:hAnsi="Times New Roman"/>
          <w:lang w:eastAsia="zh-CN"/>
        </w:rPr>
        <w:t>FS_Sensing_ARC</w:t>
      </w:r>
      <w:proofErr w:type="spellEnd"/>
      <w:r>
        <w:rPr>
          <w:rFonts w:ascii="Times New Roman" w:hAnsi="Times New Roman"/>
          <w:lang w:eastAsia="zh-CN"/>
        </w:rPr>
        <w:t xml:space="preserve"> SID was approved with the following WT for sensing result exposure: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CC7" w14:paraId="214A2901" w14:textId="77777777" w:rsidTr="000F0CC7">
        <w:tc>
          <w:tcPr>
            <w:tcW w:w="9629" w:type="dxa"/>
          </w:tcPr>
          <w:p w14:paraId="6833AB94" w14:textId="15DCEC1B" w:rsidR="000F0CC7" w:rsidRPr="000F0CC7" w:rsidRDefault="00F16192" w:rsidP="00F16192">
            <w:pPr>
              <w:pStyle w:val="af3"/>
              <w:numPr>
                <w:ilvl w:val="0"/>
                <w:numId w:val="6"/>
              </w:numPr>
              <w:rPr>
                <w:i/>
                <w:iCs/>
                <w:lang w:eastAsia="zh-CN"/>
              </w:rPr>
            </w:pPr>
            <w:r w:rsidRPr="00F16192">
              <w:rPr>
                <w:i/>
                <w:iCs/>
                <w:sz w:val="20"/>
                <w:szCs w:val="20"/>
              </w:rPr>
              <w:t>WT-1: Architecture and function enhancements to support sensing.</w:t>
            </w:r>
          </w:p>
        </w:tc>
      </w:tr>
    </w:tbl>
    <w:p w14:paraId="289C8903" w14:textId="3070E32E" w:rsidR="00870794" w:rsidRDefault="000F0CC7" w:rsidP="00D10DD3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his paper proposes a </w:t>
      </w:r>
      <w:r>
        <w:rPr>
          <w:rFonts w:ascii="Times New Roman" w:hAnsi="Times New Roman" w:hint="eastAsia"/>
          <w:lang w:eastAsia="zh-CN"/>
        </w:rPr>
        <w:t>k</w:t>
      </w:r>
      <w:r>
        <w:rPr>
          <w:rFonts w:ascii="Times New Roman" w:hAnsi="Times New Roman"/>
          <w:lang w:eastAsia="zh-CN"/>
        </w:rPr>
        <w:t>ey issue to address WT#</w:t>
      </w:r>
      <w:r w:rsidR="0083711A"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lang w:eastAsia="zh-CN"/>
        </w:rPr>
        <w:t>.</w:t>
      </w:r>
    </w:p>
    <w:p w14:paraId="659402C3" w14:textId="77777777" w:rsidR="000F0CC7" w:rsidRPr="00D10DD3" w:rsidRDefault="000F0CC7" w:rsidP="00D10DD3">
      <w:pPr>
        <w:pStyle w:val="CRCoverPage"/>
        <w:rPr>
          <w:rFonts w:ascii="Times New Roman" w:hAnsi="Times New Roman"/>
          <w:lang w:eastAsia="zh-CN"/>
        </w:rPr>
      </w:pPr>
    </w:p>
    <w:p w14:paraId="3ED22129" w14:textId="7E9256FF" w:rsidR="00F86808" w:rsidRPr="00033F19" w:rsidRDefault="007F1EEE" w:rsidP="00061833">
      <w:pPr>
        <w:pStyle w:val="CRCoverPage"/>
        <w:numPr>
          <w:ilvl w:val="0"/>
          <w:numId w:val="3"/>
        </w:numPr>
        <w:rPr>
          <w:b/>
          <w:lang w:val="fr-FR"/>
        </w:rPr>
      </w:pPr>
      <w:proofErr w:type="spellStart"/>
      <w:r w:rsidRPr="00033F19">
        <w:rPr>
          <w:b/>
          <w:lang w:val="fr-FR"/>
        </w:rPr>
        <w:t>Proposal</w:t>
      </w:r>
      <w:proofErr w:type="spellEnd"/>
    </w:p>
    <w:p w14:paraId="1E4EF2BF" w14:textId="0F9B39C7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C470F1">
        <w:rPr>
          <w:lang w:val="en-US" w:eastAsia="zh-CN"/>
        </w:rPr>
        <w:t>14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52C94D92" w14:textId="06602EF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 w:rsidR="000F0CC7">
        <w:rPr>
          <w:rFonts w:ascii="Arial" w:hAnsi="Arial" w:cs="Arial"/>
          <w:color w:val="0000FF"/>
          <w:sz w:val="28"/>
          <w:szCs w:val="28"/>
          <w:lang w:val="fr-FR"/>
        </w:rPr>
        <w:t>(all new)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 * *</w:t>
      </w:r>
    </w:p>
    <w:p w14:paraId="1632CA31" w14:textId="534173A9" w:rsidR="003073CB" w:rsidRPr="00015246" w:rsidRDefault="003073CB" w:rsidP="003073CB">
      <w:pPr>
        <w:pStyle w:val="2"/>
      </w:pPr>
      <w:bookmarkStart w:id="10" w:name="_Toc148441670"/>
      <w:bookmarkStart w:id="11" w:name="_Toc151529361"/>
      <w:bookmarkStart w:id="12" w:name="_Toc157674305"/>
      <w:bookmarkStart w:id="13" w:name="_Toc177460695"/>
      <w:bookmarkStart w:id="14" w:name="_Toc117509218"/>
      <w:r w:rsidRPr="00015246">
        <w:t>5.</w:t>
      </w:r>
      <w:r w:rsidRPr="00B23558">
        <w:t>x</w:t>
      </w:r>
      <w:r w:rsidRPr="00015246">
        <w:tab/>
        <w:t>Key Issue #</w:t>
      </w:r>
      <w:r w:rsidRPr="00B23558">
        <w:t>x</w:t>
      </w:r>
      <w:r w:rsidRPr="00015246">
        <w:t xml:space="preserve">: </w:t>
      </w:r>
      <w:bookmarkEnd w:id="10"/>
      <w:bookmarkEnd w:id="11"/>
      <w:bookmarkEnd w:id="12"/>
      <w:bookmarkEnd w:id="13"/>
      <w:r w:rsidR="00374B4D">
        <w:t>Sensing architecture</w:t>
      </w:r>
    </w:p>
    <w:p w14:paraId="35837A04" w14:textId="77777777" w:rsidR="003073CB" w:rsidRDefault="003073CB" w:rsidP="003073CB">
      <w:pPr>
        <w:pStyle w:val="3"/>
      </w:pPr>
      <w:bookmarkStart w:id="15" w:name="_Toc148441671"/>
      <w:bookmarkStart w:id="16" w:name="_Toc151529362"/>
      <w:bookmarkStart w:id="17" w:name="_Toc157674306"/>
      <w:bookmarkStart w:id="18" w:name="_Toc177460696"/>
      <w:r w:rsidRPr="00015246">
        <w:t>5.</w:t>
      </w:r>
      <w:r w:rsidRPr="00B23558">
        <w:t>x</w:t>
      </w:r>
      <w:r w:rsidRPr="00015246">
        <w:t>.1</w:t>
      </w:r>
      <w:r w:rsidRPr="00015246">
        <w:tab/>
        <w:t>Description</w:t>
      </w:r>
      <w:bookmarkEnd w:id="15"/>
      <w:bookmarkEnd w:id="16"/>
      <w:bookmarkEnd w:id="17"/>
      <w:bookmarkEnd w:id="18"/>
    </w:p>
    <w:bookmarkEnd w:id="14"/>
    <w:p w14:paraId="37667A96" w14:textId="0A623158" w:rsidR="005E5A59" w:rsidRDefault="005E5A59" w:rsidP="00EF14AC">
      <w:pPr>
        <w:rPr>
          <w:lang w:eastAsia="zh-CN"/>
        </w:rPr>
      </w:pPr>
      <w:r w:rsidRPr="005E5A59">
        <w:rPr>
          <w:lang w:eastAsia="zh-CN"/>
        </w:rPr>
        <w:t xml:space="preserve">Sensing services share </w:t>
      </w:r>
      <w:r>
        <w:rPr>
          <w:lang w:eastAsia="zh-CN"/>
        </w:rPr>
        <w:t>basic</w:t>
      </w:r>
      <w:r w:rsidRPr="005E5A59">
        <w:rPr>
          <w:lang w:eastAsia="zh-CN"/>
        </w:rPr>
        <w:t xml:space="preserve"> functionalities</w:t>
      </w:r>
      <w:r>
        <w:rPr>
          <w:lang w:eastAsia="zh-CN"/>
        </w:rPr>
        <w:t>, s</w:t>
      </w:r>
      <w:r w:rsidRPr="005E5A59">
        <w:rPr>
          <w:lang w:eastAsia="zh-CN"/>
        </w:rPr>
        <w:t>uch as data generation/detection, collection, and exposure</w:t>
      </w:r>
      <w:r>
        <w:rPr>
          <w:lang w:eastAsia="zh-CN"/>
        </w:rPr>
        <w:t>, w</w:t>
      </w:r>
      <w:r w:rsidRPr="005E5A59">
        <w:rPr>
          <w:lang w:eastAsia="zh-CN"/>
        </w:rPr>
        <w:t xml:space="preserve">ith other services like </w:t>
      </w:r>
      <w:proofErr w:type="spellStart"/>
      <w:r w:rsidRPr="005E5A59">
        <w:rPr>
          <w:lang w:eastAsia="zh-CN"/>
        </w:rPr>
        <w:t>eLCS</w:t>
      </w:r>
      <w:proofErr w:type="spellEnd"/>
      <w:r w:rsidRPr="005E5A59">
        <w:rPr>
          <w:lang w:eastAsia="zh-CN"/>
        </w:rPr>
        <w:t>, Ranging/</w:t>
      </w:r>
      <w:proofErr w:type="spellStart"/>
      <w:r w:rsidRPr="005E5A59">
        <w:rPr>
          <w:lang w:eastAsia="zh-CN"/>
        </w:rPr>
        <w:t>Sidelink</w:t>
      </w:r>
      <w:proofErr w:type="spellEnd"/>
      <w:r w:rsidRPr="005E5A59">
        <w:rPr>
          <w:lang w:eastAsia="zh-CN"/>
        </w:rPr>
        <w:t xml:space="preserve"> Positioning, and AI/ML. This functional overlap enables multiple architectural approaches for sensing system development. Options include reusing existing mechanisms, designing unified solutions to support all data-driven services, or adopting modular frameworks for backward compatibility and seamless 6G integration. </w:t>
      </w:r>
    </w:p>
    <w:p w14:paraId="6FD2DAD4" w14:textId="77777777" w:rsidR="005113C4" w:rsidRPr="00DF048C" w:rsidRDefault="005113C4" w:rsidP="005113C4">
      <w:r w:rsidRPr="00DF048C">
        <w:t>The following aspects need to be studied for the potential solutions:</w:t>
      </w:r>
    </w:p>
    <w:p w14:paraId="569D9795" w14:textId="068E10FB" w:rsidR="00826C8E" w:rsidRDefault="005113C4" w:rsidP="00826C8E">
      <w:pPr>
        <w:pStyle w:val="B1"/>
        <w:rPr>
          <w:lang w:eastAsia="zh-CN"/>
        </w:rPr>
      </w:pPr>
      <w:r w:rsidRPr="00DF048C">
        <w:rPr>
          <w:lang w:eastAsia="zh-CN"/>
        </w:rPr>
        <w:t>-</w:t>
      </w:r>
      <w:r w:rsidRPr="00DF048C">
        <w:rPr>
          <w:lang w:eastAsia="zh-CN"/>
        </w:rPr>
        <w:tab/>
      </w:r>
      <w:r w:rsidR="00826C8E">
        <w:rPr>
          <w:lang w:eastAsia="zh-CN"/>
        </w:rPr>
        <w:t xml:space="preserve">Identify the </w:t>
      </w:r>
      <w:r w:rsidR="00A6255C">
        <w:rPr>
          <w:lang w:eastAsia="zh-CN"/>
        </w:rPr>
        <w:t>key network functionalities to support sensing service</w:t>
      </w:r>
      <w:bookmarkStart w:id="19" w:name="_Hlk194064912"/>
      <w:r w:rsidR="00A6255C">
        <w:rPr>
          <w:lang w:eastAsia="zh-CN"/>
        </w:rPr>
        <w:t xml:space="preserve"> and how these </w:t>
      </w:r>
      <w:r w:rsidR="00A6255C" w:rsidRPr="00A6255C">
        <w:rPr>
          <w:lang w:eastAsia="zh-CN"/>
        </w:rPr>
        <w:t>network functionalities</w:t>
      </w:r>
      <w:r w:rsidR="00A6255C">
        <w:rPr>
          <w:lang w:eastAsia="zh-CN"/>
        </w:rPr>
        <w:t xml:space="preserve"> are distributed to the existing or new core network functio</w:t>
      </w:r>
      <w:r w:rsidR="00437955">
        <w:rPr>
          <w:lang w:eastAsia="zh-CN"/>
        </w:rPr>
        <w:t>ns</w:t>
      </w:r>
      <w:r w:rsidR="00A6255C">
        <w:rPr>
          <w:lang w:eastAsia="zh-CN"/>
        </w:rPr>
        <w:t>;</w:t>
      </w:r>
    </w:p>
    <w:bookmarkEnd w:id="19"/>
    <w:p w14:paraId="33BC141F" w14:textId="680D95DC" w:rsidR="001E1C23" w:rsidRPr="000F0CC7" w:rsidRDefault="00826C8E" w:rsidP="00A6255C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A6255C">
        <w:rPr>
          <w:lang w:eastAsia="zh-CN"/>
        </w:rPr>
        <w:t xml:space="preserve">Evaluate and </w:t>
      </w:r>
      <w:proofErr w:type="spellStart"/>
      <w:r w:rsidR="00A6255C">
        <w:rPr>
          <w:lang w:eastAsia="zh-CN"/>
        </w:rPr>
        <w:t>envestigate</w:t>
      </w:r>
      <w:proofErr w:type="spellEnd"/>
      <w:r w:rsidR="00A6255C">
        <w:rPr>
          <w:lang w:eastAsia="zh-CN"/>
        </w:rPr>
        <w:t xml:space="preserve"> whether and how to reuse existing architecture</w:t>
      </w:r>
      <w:r w:rsidR="005E5A59">
        <w:rPr>
          <w:lang w:eastAsia="zh-CN"/>
        </w:rPr>
        <w:t xml:space="preserve"> and existing network functions</w:t>
      </w:r>
      <w:r w:rsidR="004577EC">
        <w:rPr>
          <w:lang w:eastAsia="zh-CN"/>
        </w:rPr>
        <w:t xml:space="preserve">, </w:t>
      </w:r>
      <w:proofErr w:type="spellStart"/>
      <w:r w:rsidR="004577EC">
        <w:rPr>
          <w:lang w:eastAsia="zh-CN"/>
        </w:rPr>
        <w:t>develope</w:t>
      </w:r>
      <w:proofErr w:type="spellEnd"/>
      <w:r w:rsidR="004577EC">
        <w:rPr>
          <w:lang w:eastAsia="zh-CN"/>
        </w:rPr>
        <w:t xml:space="preserve"> unified architecture and unified network functions </w:t>
      </w:r>
      <w:r w:rsidR="00A6255C">
        <w:rPr>
          <w:lang w:eastAsia="zh-CN"/>
        </w:rPr>
        <w:t>or develop a new architecture</w:t>
      </w:r>
      <w:r w:rsidR="005E5A59">
        <w:rPr>
          <w:lang w:eastAsia="zh-CN"/>
        </w:rPr>
        <w:t xml:space="preserve"> and network function</w:t>
      </w:r>
      <w:r w:rsidR="00437955">
        <w:rPr>
          <w:lang w:eastAsia="zh-CN"/>
        </w:rPr>
        <w:t>s</w:t>
      </w:r>
      <w:r w:rsidR="00A6255C">
        <w:rPr>
          <w:lang w:eastAsia="zh-CN"/>
        </w:rPr>
        <w:t xml:space="preserve"> to fulfil sensing service requirements. </w:t>
      </w:r>
    </w:p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2B041" w14:textId="77777777" w:rsidR="000763B3" w:rsidRDefault="000763B3">
      <w:pPr>
        <w:spacing w:after="0"/>
      </w:pPr>
      <w:r>
        <w:separator/>
      </w:r>
    </w:p>
  </w:endnote>
  <w:endnote w:type="continuationSeparator" w:id="0">
    <w:p w14:paraId="00501246" w14:textId="77777777" w:rsidR="000763B3" w:rsidRDefault="000763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76DE7" w14:textId="77777777" w:rsidR="000763B3" w:rsidRDefault="000763B3">
      <w:pPr>
        <w:spacing w:after="0"/>
      </w:pPr>
      <w:r>
        <w:separator/>
      </w:r>
    </w:p>
  </w:footnote>
  <w:footnote w:type="continuationSeparator" w:id="0">
    <w:p w14:paraId="22B5653D" w14:textId="77777777" w:rsidR="000763B3" w:rsidRDefault="000763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362608"/>
    <w:multiLevelType w:val="hybridMultilevel"/>
    <w:tmpl w:val="22EE543A"/>
    <w:lvl w:ilvl="0" w:tplc="870441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875382"/>
    <w:multiLevelType w:val="hybridMultilevel"/>
    <w:tmpl w:val="B080B616"/>
    <w:lvl w:ilvl="0" w:tplc="699A976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616D9E"/>
    <w:multiLevelType w:val="hybridMultilevel"/>
    <w:tmpl w:val="45EA9EE6"/>
    <w:lvl w:ilvl="0" w:tplc="36688AD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7" w15:restartNumberingAfterBreak="0">
    <w:nsid w:val="4D085E5A"/>
    <w:multiLevelType w:val="hybridMultilevel"/>
    <w:tmpl w:val="BCE88BD6"/>
    <w:lvl w:ilvl="0" w:tplc="5BA4231E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E4678FC"/>
    <w:multiLevelType w:val="hybridMultilevel"/>
    <w:tmpl w:val="40B6091C"/>
    <w:lvl w:ilvl="0" w:tplc="B6625C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F635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302E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EC7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E690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284D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C8B5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5EB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BAE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F8E0C0D"/>
    <w:multiLevelType w:val="hybridMultilevel"/>
    <w:tmpl w:val="24ECDF04"/>
    <w:lvl w:ilvl="0" w:tplc="5BA4231E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C7D43B1"/>
    <w:multiLevelType w:val="hybridMultilevel"/>
    <w:tmpl w:val="420081D4"/>
    <w:lvl w:ilvl="0" w:tplc="03A050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22AE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76B1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A046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3400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A037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0A6D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6EBB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DC27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2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9"/>
  </w:num>
  <w:num w:numId="10">
    <w:abstractNumId w:val="1"/>
  </w:num>
  <w:num w:numId="11">
    <w:abstractNumId w:val="7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5344"/>
    <w:rsid w:val="00006874"/>
    <w:rsid w:val="00007F70"/>
    <w:rsid w:val="00014D24"/>
    <w:rsid w:val="00015246"/>
    <w:rsid w:val="00020E3E"/>
    <w:rsid w:val="00022D88"/>
    <w:rsid w:val="00022E4A"/>
    <w:rsid w:val="00032790"/>
    <w:rsid w:val="000328D8"/>
    <w:rsid w:val="000331AA"/>
    <w:rsid w:val="00033F19"/>
    <w:rsid w:val="000341DA"/>
    <w:rsid w:val="00040792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1833"/>
    <w:rsid w:val="000676EF"/>
    <w:rsid w:val="00070835"/>
    <w:rsid w:val="00074BA2"/>
    <w:rsid w:val="000756AE"/>
    <w:rsid w:val="0007625C"/>
    <w:rsid w:val="000763B3"/>
    <w:rsid w:val="000828A0"/>
    <w:rsid w:val="00085747"/>
    <w:rsid w:val="0008740A"/>
    <w:rsid w:val="00091760"/>
    <w:rsid w:val="0009278B"/>
    <w:rsid w:val="000930F1"/>
    <w:rsid w:val="000951B4"/>
    <w:rsid w:val="000A413C"/>
    <w:rsid w:val="000B019A"/>
    <w:rsid w:val="000B4EA0"/>
    <w:rsid w:val="000B57A1"/>
    <w:rsid w:val="000B61A9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0CC7"/>
    <w:rsid w:val="000F13A3"/>
    <w:rsid w:val="000F609C"/>
    <w:rsid w:val="000F73CB"/>
    <w:rsid w:val="000F76CD"/>
    <w:rsid w:val="0010121F"/>
    <w:rsid w:val="00102F10"/>
    <w:rsid w:val="0010319C"/>
    <w:rsid w:val="00107AAB"/>
    <w:rsid w:val="001123C0"/>
    <w:rsid w:val="00112F53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5D51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A31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90B5A"/>
    <w:rsid w:val="001A0BD7"/>
    <w:rsid w:val="001A317E"/>
    <w:rsid w:val="001A3726"/>
    <w:rsid w:val="001A48C3"/>
    <w:rsid w:val="001A4A5C"/>
    <w:rsid w:val="001B3924"/>
    <w:rsid w:val="001B4BC3"/>
    <w:rsid w:val="001B572D"/>
    <w:rsid w:val="001C41C0"/>
    <w:rsid w:val="001D283C"/>
    <w:rsid w:val="001D6808"/>
    <w:rsid w:val="001E13E6"/>
    <w:rsid w:val="001E1C23"/>
    <w:rsid w:val="001E1EF1"/>
    <w:rsid w:val="001E21C4"/>
    <w:rsid w:val="001E3586"/>
    <w:rsid w:val="001E3EC3"/>
    <w:rsid w:val="001E41F3"/>
    <w:rsid w:val="001E5A1C"/>
    <w:rsid w:val="001F4102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7BD2"/>
    <w:rsid w:val="0026184A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4B4D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E29EF"/>
    <w:rsid w:val="003E6BFC"/>
    <w:rsid w:val="003E6F63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054"/>
    <w:rsid w:val="00436BAB"/>
    <w:rsid w:val="00437955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577EC"/>
    <w:rsid w:val="0046095D"/>
    <w:rsid w:val="0046152F"/>
    <w:rsid w:val="004659A0"/>
    <w:rsid w:val="00465E41"/>
    <w:rsid w:val="00472DF6"/>
    <w:rsid w:val="004731CB"/>
    <w:rsid w:val="00476070"/>
    <w:rsid w:val="0047695F"/>
    <w:rsid w:val="00476E84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3C4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6EFA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0EEE"/>
    <w:rsid w:val="005A1A29"/>
    <w:rsid w:val="005A3B60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5A59"/>
    <w:rsid w:val="005E658C"/>
    <w:rsid w:val="005F66DA"/>
    <w:rsid w:val="005F6AA2"/>
    <w:rsid w:val="005F6E6A"/>
    <w:rsid w:val="00600BAE"/>
    <w:rsid w:val="00600CAD"/>
    <w:rsid w:val="00600DC4"/>
    <w:rsid w:val="00603946"/>
    <w:rsid w:val="006049AB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4F94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13D15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6D21"/>
    <w:rsid w:val="00757B45"/>
    <w:rsid w:val="007600DB"/>
    <w:rsid w:val="00765905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2972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7F5A61"/>
    <w:rsid w:val="00800104"/>
    <w:rsid w:val="00802985"/>
    <w:rsid w:val="00805B6A"/>
    <w:rsid w:val="0081272A"/>
    <w:rsid w:val="00817868"/>
    <w:rsid w:val="008205FA"/>
    <w:rsid w:val="00823240"/>
    <w:rsid w:val="00826C8E"/>
    <w:rsid w:val="00831206"/>
    <w:rsid w:val="0083214C"/>
    <w:rsid w:val="00832150"/>
    <w:rsid w:val="00834969"/>
    <w:rsid w:val="00834B25"/>
    <w:rsid w:val="0083711A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1B92"/>
    <w:rsid w:val="008527EA"/>
    <w:rsid w:val="0085467E"/>
    <w:rsid w:val="00856B98"/>
    <w:rsid w:val="0086025C"/>
    <w:rsid w:val="00861D2C"/>
    <w:rsid w:val="00863BF6"/>
    <w:rsid w:val="00867873"/>
    <w:rsid w:val="00870658"/>
    <w:rsid w:val="00870794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B7FF4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255F4"/>
    <w:rsid w:val="00930E04"/>
    <w:rsid w:val="00937AB5"/>
    <w:rsid w:val="009432A3"/>
    <w:rsid w:val="009534F4"/>
    <w:rsid w:val="00957D6A"/>
    <w:rsid w:val="00960F9E"/>
    <w:rsid w:val="0096107C"/>
    <w:rsid w:val="00963F6C"/>
    <w:rsid w:val="00974794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6DA"/>
    <w:rsid w:val="00A00BEF"/>
    <w:rsid w:val="00A03323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4D2C"/>
    <w:rsid w:val="00A3381A"/>
    <w:rsid w:val="00A33C14"/>
    <w:rsid w:val="00A34111"/>
    <w:rsid w:val="00A3669C"/>
    <w:rsid w:val="00A4185A"/>
    <w:rsid w:val="00A41A76"/>
    <w:rsid w:val="00A45459"/>
    <w:rsid w:val="00A46E15"/>
    <w:rsid w:val="00A47E70"/>
    <w:rsid w:val="00A50BA8"/>
    <w:rsid w:val="00A53B9E"/>
    <w:rsid w:val="00A56328"/>
    <w:rsid w:val="00A6255C"/>
    <w:rsid w:val="00A62E93"/>
    <w:rsid w:val="00A64A8E"/>
    <w:rsid w:val="00A65E7B"/>
    <w:rsid w:val="00A66BF9"/>
    <w:rsid w:val="00A67CF7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24E2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2A24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07E3"/>
    <w:rsid w:val="00B23558"/>
    <w:rsid w:val="00B258BB"/>
    <w:rsid w:val="00B27BC4"/>
    <w:rsid w:val="00B30FE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96893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F57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470F1"/>
    <w:rsid w:val="00C50094"/>
    <w:rsid w:val="00C5151F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5AD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2603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0DD3"/>
    <w:rsid w:val="00D11E9F"/>
    <w:rsid w:val="00D1427E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441B5"/>
    <w:rsid w:val="00D52492"/>
    <w:rsid w:val="00D5590C"/>
    <w:rsid w:val="00D55CE5"/>
    <w:rsid w:val="00D5658D"/>
    <w:rsid w:val="00D609A1"/>
    <w:rsid w:val="00D60F03"/>
    <w:rsid w:val="00D61323"/>
    <w:rsid w:val="00D62E4E"/>
    <w:rsid w:val="00D62FFF"/>
    <w:rsid w:val="00D65026"/>
    <w:rsid w:val="00D65C93"/>
    <w:rsid w:val="00D66130"/>
    <w:rsid w:val="00D67B27"/>
    <w:rsid w:val="00D72788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A7811"/>
    <w:rsid w:val="00DB0D58"/>
    <w:rsid w:val="00DB7962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0C11"/>
    <w:rsid w:val="00DF2C4E"/>
    <w:rsid w:val="00DF4679"/>
    <w:rsid w:val="00DF49D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79B"/>
    <w:rsid w:val="00E30F50"/>
    <w:rsid w:val="00E32AF2"/>
    <w:rsid w:val="00E35D1B"/>
    <w:rsid w:val="00E376B6"/>
    <w:rsid w:val="00E412FD"/>
    <w:rsid w:val="00E42C12"/>
    <w:rsid w:val="00E451CD"/>
    <w:rsid w:val="00E45A80"/>
    <w:rsid w:val="00E461F8"/>
    <w:rsid w:val="00E50C3F"/>
    <w:rsid w:val="00E526C9"/>
    <w:rsid w:val="00E52ED0"/>
    <w:rsid w:val="00E54E5A"/>
    <w:rsid w:val="00E5646D"/>
    <w:rsid w:val="00E5651A"/>
    <w:rsid w:val="00E57D80"/>
    <w:rsid w:val="00E60553"/>
    <w:rsid w:val="00E63BA0"/>
    <w:rsid w:val="00E6786C"/>
    <w:rsid w:val="00E7234B"/>
    <w:rsid w:val="00E75CE0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14AC"/>
    <w:rsid w:val="00EF2CB8"/>
    <w:rsid w:val="00EF2EE6"/>
    <w:rsid w:val="00F007E4"/>
    <w:rsid w:val="00F06166"/>
    <w:rsid w:val="00F07DA7"/>
    <w:rsid w:val="00F10CC5"/>
    <w:rsid w:val="00F10DFC"/>
    <w:rsid w:val="00F1187D"/>
    <w:rsid w:val="00F11BCA"/>
    <w:rsid w:val="00F15EA9"/>
    <w:rsid w:val="00F16192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79FA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1B79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B72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24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列表段落 字符"/>
    <w:aliases w:val="List 字符,Bullets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3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55667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802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4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0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1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2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9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670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OPPO1</cp:lastModifiedBy>
  <cp:revision>117</cp:revision>
  <dcterms:created xsi:type="dcterms:W3CDTF">2025-03-17T00:32:00Z</dcterms:created>
  <dcterms:modified xsi:type="dcterms:W3CDTF">2025-03-28T09:25:00Z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